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14A" w:rsidRDefault="000A614A" w:rsidP="000A614A">
      <w:pPr>
        <w:jc w:val="left"/>
      </w:pPr>
      <w:r>
        <w:rPr>
          <w:rFonts w:hint="eastAsia"/>
        </w:rPr>
        <w:t>様式第５号（第５条関係）</w:t>
      </w:r>
    </w:p>
    <w:p w:rsidR="000A614A" w:rsidRPr="006B7062" w:rsidRDefault="000A614A" w:rsidP="000A614A">
      <w:pPr>
        <w:jc w:val="left"/>
        <w:rPr>
          <w:rFonts w:hint="eastAsia"/>
        </w:rPr>
      </w:pPr>
    </w:p>
    <w:p w:rsidR="000A614A" w:rsidRDefault="000A614A" w:rsidP="000A614A">
      <w:pPr>
        <w:jc w:val="center"/>
        <w:rPr>
          <w:sz w:val="24"/>
        </w:rPr>
      </w:pPr>
      <w:r w:rsidRPr="00393E79">
        <w:rPr>
          <w:rFonts w:hint="eastAsia"/>
          <w:sz w:val="24"/>
        </w:rPr>
        <w:t>誓約書兼同意書</w:t>
      </w:r>
    </w:p>
    <w:p w:rsidR="000A614A" w:rsidRPr="000A614A" w:rsidRDefault="000A614A" w:rsidP="000A614A">
      <w:pPr>
        <w:jc w:val="center"/>
        <w:rPr>
          <w:rFonts w:hint="eastAsia"/>
          <w:sz w:val="24"/>
        </w:rPr>
      </w:pPr>
    </w:p>
    <w:p w:rsidR="000A614A" w:rsidRDefault="000A614A" w:rsidP="000A614A">
      <w:pPr>
        <w:ind w:firstLineChars="100" w:firstLine="210"/>
      </w:pPr>
      <w:r>
        <w:rPr>
          <w:rFonts w:hint="eastAsia"/>
        </w:rPr>
        <w:t>私は、</w:t>
      </w:r>
      <w:bookmarkStart w:id="0" w:name="_Hlk69499069"/>
      <w:r w:rsidRPr="00E958AD">
        <w:rPr>
          <w:rFonts w:hAnsi="Arial" w:cs="ＭＳ 明朝" w:hint="eastAsia"/>
          <w:kern w:val="0"/>
          <w:szCs w:val="21"/>
        </w:rPr>
        <w:t>飛驒市</w:t>
      </w:r>
      <w:bookmarkEnd w:id="0"/>
      <w:r>
        <w:rPr>
          <w:rFonts w:hint="eastAsia"/>
        </w:rPr>
        <w:t>買い物弱者対策支援事業補助金交付要綱第５条に基づく申請に当たり、市が作成する買い物支援事業者リストとして掲載される下記の事項について、広く市民へ情報提供することに同意するとともに、下記の誓約事項について遵守することを誓約します。</w:t>
      </w:r>
    </w:p>
    <w:p w:rsidR="000A614A" w:rsidRPr="005728CB" w:rsidRDefault="000A614A" w:rsidP="000A614A"/>
    <w:p w:rsidR="000A614A" w:rsidRPr="00393E79" w:rsidRDefault="000A614A" w:rsidP="000A614A">
      <w:pPr>
        <w:rPr>
          <w:b/>
        </w:rPr>
      </w:pPr>
      <w:r w:rsidRPr="00393E79">
        <w:rPr>
          <w:rFonts w:hint="eastAsia"/>
          <w:b/>
        </w:rPr>
        <w:t>１．リスト掲載事項（共通事項）</w:t>
      </w:r>
    </w:p>
    <w:tbl>
      <w:tblPr>
        <w:tblStyle w:val="a3"/>
        <w:tblW w:w="0" w:type="auto"/>
        <w:tblLook w:val="04A0" w:firstRow="1" w:lastRow="0" w:firstColumn="1" w:lastColumn="0" w:noHBand="0" w:noVBand="1"/>
      </w:tblPr>
      <w:tblGrid>
        <w:gridCol w:w="2972"/>
        <w:gridCol w:w="5522"/>
      </w:tblGrid>
      <w:tr w:rsidR="000A614A" w:rsidTr="000A614A">
        <w:trPr>
          <w:trHeight w:val="494"/>
        </w:trPr>
        <w:tc>
          <w:tcPr>
            <w:tcW w:w="2972" w:type="dxa"/>
            <w:vAlign w:val="center"/>
          </w:tcPr>
          <w:p w:rsidR="000A614A" w:rsidRDefault="000A614A" w:rsidP="005002E7">
            <w:r>
              <w:rPr>
                <w:rFonts w:hint="eastAsia"/>
              </w:rPr>
              <w:t>① 所在地(住所)</w:t>
            </w:r>
          </w:p>
        </w:tc>
        <w:tc>
          <w:tcPr>
            <w:tcW w:w="5522" w:type="dxa"/>
            <w:vAlign w:val="center"/>
          </w:tcPr>
          <w:p w:rsidR="000A614A" w:rsidRDefault="000A614A" w:rsidP="005002E7"/>
        </w:tc>
      </w:tr>
      <w:tr w:rsidR="000A614A" w:rsidTr="000A614A">
        <w:trPr>
          <w:trHeight w:val="494"/>
        </w:trPr>
        <w:tc>
          <w:tcPr>
            <w:tcW w:w="2972" w:type="dxa"/>
            <w:vAlign w:val="center"/>
          </w:tcPr>
          <w:p w:rsidR="000A614A" w:rsidRDefault="000A614A" w:rsidP="005002E7">
            <w:r>
              <w:rPr>
                <w:rFonts w:hint="eastAsia"/>
              </w:rPr>
              <w:t>② 事業者名</w:t>
            </w:r>
          </w:p>
        </w:tc>
        <w:tc>
          <w:tcPr>
            <w:tcW w:w="5522" w:type="dxa"/>
            <w:vAlign w:val="center"/>
          </w:tcPr>
          <w:p w:rsidR="000A614A" w:rsidRDefault="000A614A" w:rsidP="005002E7"/>
        </w:tc>
      </w:tr>
      <w:tr w:rsidR="000A614A" w:rsidTr="000A614A">
        <w:trPr>
          <w:trHeight w:val="494"/>
        </w:trPr>
        <w:tc>
          <w:tcPr>
            <w:tcW w:w="2972" w:type="dxa"/>
            <w:vAlign w:val="center"/>
          </w:tcPr>
          <w:p w:rsidR="000A614A" w:rsidRDefault="000A614A" w:rsidP="005002E7">
            <w:r>
              <w:rPr>
                <w:rFonts w:hint="eastAsia"/>
              </w:rPr>
              <w:t>③ 連絡先（電話番号）</w:t>
            </w:r>
          </w:p>
        </w:tc>
        <w:tc>
          <w:tcPr>
            <w:tcW w:w="5522" w:type="dxa"/>
            <w:vAlign w:val="center"/>
          </w:tcPr>
          <w:p w:rsidR="000A614A" w:rsidRDefault="000A614A" w:rsidP="005002E7"/>
        </w:tc>
      </w:tr>
    </w:tbl>
    <w:p w:rsidR="000A614A" w:rsidRDefault="000A614A" w:rsidP="000A614A">
      <w:pPr>
        <w:ind w:firstLineChars="100" w:firstLine="210"/>
      </w:pPr>
    </w:p>
    <w:p w:rsidR="000A614A" w:rsidRPr="00393E79" w:rsidRDefault="000A614A" w:rsidP="000A614A">
      <w:pPr>
        <w:rPr>
          <w:b/>
        </w:rPr>
      </w:pPr>
      <w:r w:rsidRPr="00393E79">
        <w:rPr>
          <w:rFonts w:hint="eastAsia"/>
          <w:b/>
        </w:rPr>
        <w:t>２．リスト掲載事項（配達奨励金事業の場合）</w:t>
      </w:r>
    </w:p>
    <w:tbl>
      <w:tblPr>
        <w:tblStyle w:val="a3"/>
        <w:tblW w:w="0" w:type="auto"/>
        <w:tblLook w:val="04A0" w:firstRow="1" w:lastRow="0" w:firstColumn="1" w:lastColumn="0" w:noHBand="0" w:noVBand="1"/>
      </w:tblPr>
      <w:tblGrid>
        <w:gridCol w:w="2972"/>
        <w:gridCol w:w="5522"/>
      </w:tblGrid>
      <w:tr w:rsidR="000A614A" w:rsidTr="000A614A">
        <w:trPr>
          <w:trHeight w:val="526"/>
        </w:trPr>
        <w:tc>
          <w:tcPr>
            <w:tcW w:w="2972" w:type="dxa"/>
            <w:vAlign w:val="center"/>
          </w:tcPr>
          <w:p w:rsidR="000A614A" w:rsidRDefault="000A614A" w:rsidP="005002E7">
            <w:r>
              <w:rPr>
                <w:rFonts w:hint="eastAsia"/>
              </w:rPr>
              <w:t>① 配達対象地域</w:t>
            </w:r>
          </w:p>
        </w:tc>
        <w:tc>
          <w:tcPr>
            <w:tcW w:w="5522" w:type="dxa"/>
            <w:vAlign w:val="center"/>
          </w:tcPr>
          <w:p w:rsidR="000A614A" w:rsidRDefault="000A614A" w:rsidP="005002E7"/>
        </w:tc>
      </w:tr>
      <w:tr w:rsidR="000A614A" w:rsidTr="000A614A">
        <w:trPr>
          <w:trHeight w:val="548"/>
        </w:trPr>
        <w:tc>
          <w:tcPr>
            <w:tcW w:w="2972" w:type="dxa"/>
            <w:vAlign w:val="center"/>
          </w:tcPr>
          <w:p w:rsidR="000A614A" w:rsidRDefault="000A614A" w:rsidP="005002E7">
            <w:r>
              <w:rPr>
                <w:rFonts w:hint="eastAsia"/>
              </w:rPr>
              <w:t>② 配達取扱商品</w:t>
            </w:r>
          </w:p>
        </w:tc>
        <w:tc>
          <w:tcPr>
            <w:tcW w:w="5522" w:type="dxa"/>
            <w:vAlign w:val="center"/>
          </w:tcPr>
          <w:p w:rsidR="000A614A" w:rsidRDefault="000A614A" w:rsidP="005002E7"/>
        </w:tc>
      </w:tr>
      <w:tr w:rsidR="000A614A" w:rsidTr="000A614A">
        <w:trPr>
          <w:trHeight w:val="556"/>
        </w:trPr>
        <w:tc>
          <w:tcPr>
            <w:tcW w:w="2972" w:type="dxa"/>
            <w:vAlign w:val="center"/>
          </w:tcPr>
          <w:p w:rsidR="000A614A" w:rsidRDefault="000A614A" w:rsidP="005002E7">
            <w:r>
              <w:rPr>
                <w:rFonts w:hint="eastAsia"/>
              </w:rPr>
              <w:t>③ 配達料</w:t>
            </w:r>
          </w:p>
        </w:tc>
        <w:tc>
          <w:tcPr>
            <w:tcW w:w="5522" w:type="dxa"/>
            <w:vAlign w:val="center"/>
          </w:tcPr>
          <w:p w:rsidR="000A614A" w:rsidRDefault="000A614A" w:rsidP="005002E7"/>
        </w:tc>
      </w:tr>
      <w:tr w:rsidR="000A614A" w:rsidTr="000A614A">
        <w:trPr>
          <w:trHeight w:val="720"/>
        </w:trPr>
        <w:tc>
          <w:tcPr>
            <w:tcW w:w="2972" w:type="dxa"/>
            <w:vAlign w:val="center"/>
          </w:tcPr>
          <w:p w:rsidR="000A614A" w:rsidRDefault="000A614A" w:rsidP="005002E7">
            <w:r>
              <w:rPr>
                <w:rFonts w:hint="eastAsia"/>
              </w:rPr>
              <w:t>③ 営業時間及び宅配時間</w:t>
            </w:r>
          </w:p>
        </w:tc>
        <w:tc>
          <w:tcPr>
            <w:tcW w:w="5522" w:type="dxa"/>
            <w:vAlign w:val="center"/>
          </w:tcPr>
          <w:p w:rsidR="000A614A" w:rsidRPr="00EF7858" w:rsidRDefault="000A614A" w:rsidP="005002E7">
            <w:r>
              <w:rPr>
                <w:rFonts w:hint="eastAsia"/>
              </w:rPr>
              <w:t>営業時間：</w:t>
            </w:r>
          </w:p>
          <w:p w:rsidR="000A614A" w:rsidRDefault="000A614A" w:rsidP="005002E7">
            <w:r>
              <w:rPr>
                <w:rFonts w:hint="eastAsia"/>
              </w:rPr>
              <w:t>宅配時間：</w:t>
            </w:r>
          </w:p>
        </w:tc>
      </w:tr>
      <w:tr w:rsidR="000A614A" w:rsidTr="000A614A">
        <w:trPr>
          <w:trHeight w:val="547"/>
        </w:trPr>
        <w:tc>
          <w:tcPr>
            <w:tcW w:w="2972" w:type="dxa"/>
            <w:vAlign w:val="center"/>
          </w:tcPr>
          <w:p w:rsidR="000A614A" w:rsidRDefault="000A614A" w:rsidP="005002E7">
            <w:r>
              <w:rPr>
                <w:rFonts w:hint="eastAsia"/>
              </w:rPr>
              <w:t>④ 定休日</w:t>
            </w:r>
          </w:p>
        </w:tc>
        <w:tc>
          <w:tcPr>
            <w:tcW w:w="5522" w:type="dxa"/>
            <w:vAlign w:val="center"/>
          </w:tcPr>
          <w:p w:rsidR="000A614A" w:rsidRDefault="000A614A" w:rsidP="005002E7"/>
        </w:tc>
      </w:tr>
      <w:tr w:rsidR="000A614A" w:rsidTr="000A614A">
        <w:trPr>
          <w:trHeight w:val="720"/>
        </w:trPr>
        <w:tc>
          <w:tcPr>
            <w:tcW w:w="2972" w:type="dxa"/>
            <w:vAlign w:val="center"/>
          </w:tcPr>
          <w:p w:rsidR="000A614A" w:rsidRDefault="000A614A" w:rsidP="005002E7">
            <w:r>
              <w:rPr>
                <w:rFonts w:hint="eastAsia"/>
              </w:rPr>
              <w:t>⑤ 備考</w:t>
            </w:r>
          </w:p>
        </w:tc>
        <w:tc>
          <w:tcPr>
            <w:tcW w:w="5522" w:type="dxa"/>
            <w:vAlign w:val="center"/>
          </w:tcPr>
          <w:p w:rsidR="000A614A" w:rsidRDefault="000A614A" w:rsidP="005002E7"/>
        </w:tc>
      </w:tr>
    </w:tbl>
    <w:p w:rsidR="000A614A" w:rsidRDefault="000A614A" w:rsidP="000A614A"/>
    <w:p w:rsidR="000A614A" w:rsidRPr="00393E79" w:rsidRDefault="000A614A" w:rsidP="000A614A">
      <w:pPr>
        <w:rPr>
          <w:b/>
        </w:rPr>
      </w:pPr>
      <w:r w:rsidRPr="00393E79">
        <w:rPr>
          <w:rFonts w:hint="eastAsia"/>
          <w:b/>
        </w:rPr>
        <w:t>３．リスト掲載事項（出張販売支援事業の場合）</w:t>
      </w:r>
    </w:p>
    <w:tbl>
      <w:tblPr>
        <w:tblStyle w:val="a3"/>
        <w:tblW w:w="0" w:type="auto"/>
        <w:tblLook w:val="04A0" w:firstRow="1" w:lastRow="0" w:firstColumn="1" w:lastColumn="0" w:noHBand="0" w:noVBand="1"/>
      </w:tblPr>
      <w:tblGrid>
        <w:gridCol w:w="2972"/>
        <w:gridCol w:w="5522"/>
      </w:tblGrid>
      <w:tr w:rsidR="000A614A" w:rsidTr="000A614A">
        <w:trPr>
          <w:trHeight w:val="504"/>
        </w:trPr>
        <w:tc>
          <w:tcPr>
            <w:tcW w:w="2972" w:type="dxa"/>
            <w:vAlign w:val="center"/>
          </w:tcPr>
          <w:p w:rsidR="000A614A" w:rsidRDefault="000A614A" w:rsidP="005002E7">
            <w:r>
              <w:rPr>
                <w:rFonts w:hint="eastAsia"/>
              </w:rPr>
              <w:t>① 出張販売対象地域</w:t>
            </w:r>
          </w:p>
        </w:tc>
        <w:tc>
          <w:tcPr>
            <w:tcW w:w="5522" w:type="dxa"/>
            <w:vAlign w:val="center"/>
          </w:tcPr>
          <w:p w:rsidR="000A614A" w:rsidRDefault="000A614A" w:rsidP="005002E7"/>
        </w:tc>
      </w:tr>
      <w:tr w:rsidR="000A614A" w:rsidTr="000A614A">
        <w:trPr>
          <w:trHeight w:val="569"/>
        </w:trPr>
        <w:tc>
          <w:tcPr>
            <w:tcW w:w="2972" w:type="dxa"/>
            <w:vAlign w:val="center"/>
          </w:tcPr>
          <w:p w:rsidR="000A614A" w:rsidRDefault="000A614A" w:rsidP="005002E7">
            <w:r>
              <w:rPr>
                <w:rFonts w:hint="eastAsia"/>
              </w:rPr>
              <w:t>② 出張販売取扱商品</w:t>
            </w:r>
          </w:p>
        </w:tc>
        <w:tc>
          <w:tcPr>
            <w:tcW w:w="5522" w:type="dxa"/>
            <w:vAlign w:val="center"/>
          </w:tcPr>
          <w:p w:rsidR="000A614A" w:rsidRDefault="000A614A" w:rsidP="005002E7"/>
        </w:tc>
      </w:tr>
      <w:tr w:rsidR="000A614A" w:rsidTr="005002E7">
        <w:trPr>
          <w:trHeight w:val="303"/>
        </w:trPr>
        <w:tc>
          <w:tcPr>
            <w:tcW w:w="2972" w:type="dxa"/>
            <w:vAlign w:val="center"/>
          </w:tcPr>
          <w:p w:rsidR="000A614A" w:rsidRDefault="000A614A" w:rsidP="005002E7">
            <w:pPr>
              <w:ind w:left="300" w:hangingChars="150" w:hanging="300"/>
            </w:pPr>
            <w:r>
              <w:rPr>
                <w:rFonts w:hint="eastAsia"/>
              </w:rPr>
              <w:t>③ 営業時間及び出張販売対応時間</w:t>
            </w:r>
          </w:p>
        </w:tc>
        <w:tc>
          <w:tcPr>
            <w:tcW w:w="5522" w:type="dxa"/>
            <w:vAlign w:val="center"/>
          </w:tcPr>
          <w:p w:rsidR="000A614A" w:rsidRDefault="000A614A" w:rsidP="005002E7">
            <w:r>
              <w:rPr>
                <w:rFonts w:hint="eastAsia"/>
              </w:rPr>
              <w:t>営業時間：</w:t>
            </w:r>
          </w:p>
          <w:p w:rsidR="000A614A" w:rsidRDefault="000A614A" w:rsidP="005002E7">
            <w:r>
              <w:rPr>
                <w:rFonts w:hint="eastAsia"/>
              </w:rPr>
              <w:t>出張販売対応時間：</w:t>
            </w:r>
          </w:p>
        </w:tc>
      </w:tr>
      <w:tr w:rsidR="000A614A" w:rsidTr="000A614A">
        <w:trPr>
          <w:trHeight w:val="455"/>
        </w:trPr>
        <w:tc>
          <w:tcPr>
            <w:tcW w:w="2972" w:type="dxa"/>
            <w:vAlign w:val="center"/>
          </w:tcPr>
          <w:p w:rsidR="000A614A" w:rsidRDefault="000A614A" w:rsidP="005002E7">
            <w:r>
              <w:rPr>
                <w:rFonts w:hint="eastAsia"/>
              </w:rPr>
              <w:t>④ 定休日</w:t>
            </w:r>
          </w:p>
        </w:tc>
        <w:tc>
          <w:tcPr>
            <w:tcW w:w="5522" w:type="dxa"/>
            <w:vAlign w:val="center"/>
          </w:tcPr>
          <w:p w:rsidR="000A614A" w:rsidRDefault="000A614A" w:rsidP="005002E7"/>
        </w:tc>
      </w:tr>
      <w:tr w:rsidR="000A614A" w:rsidTr="000A614A">
        <w:trPr>
          <w:trHeight w:val="702"/>
        </w:trPr>
        <w:tc>
          <w:tcPr>
            <w:tcW w:w="2972" w:type="dxa"/>
            <w:vAlign w:val="center"/>
          </w:tcPr>
          <w:p w:rsidR="000A614A" w:rsidRDefault="000A614A" w:rsidP="005002E7">
            <w:r>
              <w:rPr>
                <w:rFonts w:hint="eastAsia"/>
              </w:rPr>
              <w:t>⑤ 備考</w:t>
            </w:r>
          </w:p>
        </w:tc>
        <w:tc>
          <w:tcPr>
            <w:tcW w:w="5522" w:type="dxa"/>
            <w:vAlign w:val="center"/>
          </w:tcPr>
          <w:p w:rsidR="000A614A" w:rsidRDefault="000A614A" w:rsidP="005002E7"/>
        </w:tc>
      </w:tr>
    </w:tbl>
    <w:p w:rsidR="000A614A" w:rsidRPr="00393E79" w:rsidRDefault="000A614A" w:rsidP="000A614A">
      <w:pPr>
        <w:rPr>
          <w:b/>
        </w:rPr>
      </w:pPr>
      <w:bookmarkStart w:id="1" w:name="_GoBack"/>
      <w:bookmarkEnd w:id="1"/>
      <w:r w:rsidRPr="00393E79">
        <w:rPr>
          <w:rFonts w:hint="eastAsia"/>
          <w:b/>
        </w:rPr>
        <w:lastRenderedPageBreak/>
        <w:t>４．誓約事項</w:t>
      </w:r>
    </w:p>
    <w:p w:rsidR="000A614A" w:rsidRDefault="000A614A" w:rsidP="000A614A">
      <w:pPr>
        <w:ind w:firstLineChars="100" w:firstLine="210"/>
      </w:pPr>
      <w:r>
        <w:rPr>
          <w:rFonts w:hint="eastAsia"/>
        </w:rPr>
        <w:t>⑴　特定の者への配達（出張販売）行為ではないこと。</w:t>
      </w:r>
    </w:p>
    <w:p w:rsidR="000A614A" w:rsidRDefault="000A614A" w:rsidP="000A614A">
      <w:pPr>
        <w:ind w:leftChars="100" w:left="420" w:hangingChars="100" w:hanging="210"/>
      </w:pPr>
      <w:r>
        <w:rPr>
          <w:rFonts w:hint="eastAsia"/>
        </w:rPr>
        <w:t>⑵　配達（出張販売）対象地域の市民から依頼があった場合は、特段の理由がない限り、その依頼を快く受けること。</w:t>
      </w:r>
    </w:p>
    <w:p w:rsidR="000A614A" w:rsidRDefault="000A614A" w:rsidP="000A614A">
      <w:pPr>
        <w:ind w:leftChars="100" w:left="420" w:hangingChars="100" w:hanging="210"/>
      </w:pPr>
      <w:r>
        <w:rPr>
          <w:rFonts w:hint="eastAsia"/>
        </w:rPr>
        <w:t>⑶　配達（出張販売）料金を徴する場合は、本体料金と配達（出張販売）料金を明確に区分し、利用者に提示すること。</w:t>
      </w:r>
    </w:p>
    <w:p w:rsidR="000A614A" w:rsidRDefault="000A614A" w:rsidP="000A614A">
      <w:pPr>
        <w:ind w:leftChars="100" w:left="420" w:hangingChars="100" w:hanging="210"/>
      </w:pPr>
      <w:r>
        <w:rPr>
          <w:rFonts w:hint="eastAsia"/>
        </w:rPr>
        <w:t>⑷　配達（出張販売）の実績は記録するものとし、市からその記録について提出の求めがあった場合は、その求めに応じること。</w:t>
      </w:r>
    </w:p>
    <w:p w:rsidR="000A614A" w:rsidRDefault="000A614A" w:rsidP="000A614A">
      <w:pPr>
        <w:ind w:firstLineChars="100" w:firstLine="210"/>
      </w:pPr>
      <w:r>
        <w:rPr>
          <w:rFonts w:hint="eastAsia"/>
        </w:rPr>
        <w:t>⑸　上記のリスト掲載事項に変更が生じた場合は、直ちに市へ報告すること。</w:t>
      </w:r>
    </w:p>
    <w:p w:rsidR="000A614A" w:rsidRDefault="000A614A" w:rsidP="000A614A">
      <w:pPr>
        <w:ind w:leftChars="100" w:left="420" w:hangingChars="100" w:hanging="210"/>
      </w:pPr>
      <w:r>
        <w:rPr>
          <w:rFonts w:hint="eastAsia"/>
        </w:rPr>
        <w:t>⑹　配達（出張販売）時、高齢者等の異変に気付いた場合は本人同意の上、市（地域包括支援センター）へ報告するものとし、緊急を要する場合は消防署又は警察署に通報すること。</w:t>
      </w:r>
    </w:p>
    <w:p w:rsidR="000A614A" w:rsidRDefault="000A614A" w:rsidP="000A614A">
      <w:pPr>
        <w:ind w:firstLineChars="100" w:firstLine="210"/>
      </w:pPr>
      <w:r>
        <w:rPr>
          <w:rFonts w:hint="eastAsia"/>
        </w:rPr>
        <w:t>⑺　市税等を滞納していないこと。</w:t>
      </w:r>
    </w:p>
    <w:p w:rsidR="000A614A" w:rsidRDefault="000A614A" w:rsidP="000A614A">
      <w:pPr>
        <w:ind w:leftChars="100" w:left="420" w:hangingChars="100" w:hanging="210"/>
      </w:pPr>
      <w:r>
        <w:rPr>
          <w:rFonts w:hint="eastAsia"/>
        </w:rPr>
        <w:t xml:space="preserve">⑻　</w:t>
      </w:r>
      <w:r w:rsidRPr="00AB77D7">
        <w:rPr>
          <w:rFonts w:hint="eastAsia"/>
        </w:rPr>
        <w:t>飛驒市</w:t>
      </w:r>
      <w:r>
        <w:rPr>
          <w:rFonts w:hint="eastAsia"/>
        </w:rPr>
        <w:t>暴力団排除条例に規定する暴力団及び暴力団員並びにこれらの関係者でないこと。</w:t>
      </w:r>
    </w:p>
    <w:p w:rsidR="000A614A" w:rsidRDefault="000A614A" w:rsidP="000A614A">
      <w:pPr>
        <w:ind w:leftChars="100" w:left="420" w:hangingChars="100" w:hanging="210"/>
      </w:pPr>
      <w:r>
        <w:rPr>
          <w:rFonts w:hint="eastAsia"/>
        </w:rPr>
        <w:t>⑼　この誓約事項に反する事実が判明した場合は、交付を受けた補助金を速やかに返還すること。</w:t>
      </w:r>
    </w:p>
    <w:p w:rsidR="000A614A" w:rsidRDefault="000A614A" w:rsidP="000A614A">
      <w:pPr>
        <w:ind w:leftChars="100" w:left="420" w:hangingChars="100" w:hanging="210"/>
      </w:pPr>
      <w:r>
        <w:rPr>
          <w:rFonts w:hint="eastAsia"/>
        </w:rPr>
        <w:t>⑽　前各号に掲げるほか、特定商取引に関する法律その他法令及び公序良俗に反すると認められる行為を行わないこと。</w:t>
      </w:r>
    </w:p>
    <w:p w:rsidR="000A614A" w:rsidRDefault="000A614A" w:rsidP="000A614A"/>
    <w:p w:rsidR="000A614A" w:rsidRDefault="000A614A" w:rsidP="000A614A">
      <w:pPr>
        <w:ind w:firstLineChars="100" w:firstLine="210"/>
      </w:pPr>
    </w:p>
    <w:p w:rsidR="000A614A" w:rsidRDefault="000A614A" w:rsidP="000A614A">
      <w:pPr>
        <w:wordWrap w:val="0"/>
        <w:ind w:firstLineChars="100" w:firstLine="210"/>
        <w:jc w:val="right"/>
      </w:pPr>
      <w:r>
        <w:rPr>
          <w:rFonts w:hint="eastAsia"/>
        </w:rPr>
        <w:t xml:space="preserve">　　年　　月　　日　</w:t>
      </w:r>
    </w:p>
    <w:p w:rsidR="000A614A" w:rsidRDefault="000A614A" w:rsidP="000A614A">
      <w:pPr>
        <w:ind w:firstLineChars="100" w:firstLine="210"/>
      </w:pPr>
    </w:p>
    <w:p w:rsidR="000A614A" w:rsidRDefault="000A614A" w:rsidP="000A614A">
      <w:pPr>
        <w:ind w:firstLineChars="100" w:firstLine="210"/>
      </w:pPr>
      <w:r>
        <w:rPr>
          <w:rFonts w:hint="eastAsia"/>
        </w:rPr>
        <w:t xml:space="preserve">　</w:t>
      </w:r>
      <w:r w:rsidRPr="00E958AD">
        <w:rPr>
          <w:rFonts w:hAnsi="Arial" w:cs="ＭＳ 明朝" w:hint="eastAsia"/>
          <w:kern w:val="0"/>
          <w:szCs w:val="21"/>
        </w:rPr>
        <w:t>飛驒市</w:t>
      </w:r>
      <w:r>
        <w:rPr>
          <w:rFonts w:hint="eastAsia"/>
        </w:rPr>
        <w:t>長　あて</w:t>
      </w:r>
    </w:p>
    <w:p w:rsidR="000A614A" w:rsidRDefault="000A614A" w:rsidP="000A614A">
      <w:pPr>
        <w:ind w:firstLineChars="100" w:firstLine="210"/>
      </w:pPr>
    </w:p>
    <w:p w:rsidR="000A614A" w:rsidRDefault="000A614A" w:rsidP="000A614A">
      <w:r>
        <w:rPr>
          <w:rFonts w:hint="eastAsia"/>
        </w:rPr>
        <w:t xml:space="preserve">　　　　　　　　　　　（署名又は記名押印）</w:t>
      </w:r>
    </w:p>
    <w:p w:rsidR="000A614A" w:rsidRDefault="000A614A" w:rsidP="000A614A">
      <w:pPr>
        <w:ind w:firstLineChars="100" w:firstLine="210"/>
      </w:pPr>
      <w:r>
        <w:rPr>
          <w:rFonts w:hint="eastAsia"/>
        </w:rPr>
        <w:t xml:space="preserve">　　　　　　　　　　　　　　　　住　所　　　　　　　　　　　　　　　　</w:t>
      </w:r>
    </w:p>
    <w:p w:rsidR="000A614A" w:rsidRPr="005728CB" w:rsidRDefault="000A614A" w:rsidP="000A614A">
      <w:pPr>
        <w:ind w:firstLineChars="100" w:firstLine="210"/>
      </w:pPr>
    </w:p>
    <w:p w:rsidR="000A614A" w:rsidRDefault="000A614A" w:rsidP="000A614A">
      <w:pPr>
        <w:ind w:firstLineChars="100" w:firstLine="210"/>
      </w:pPr>
      <w:r>
        <w:rPr>
          <w:rFonts w:hint="eastAsia"/>
        </w:rPr>
        <w:t xml:space="preserve">　　　　　　　　　　　　　　　　氏　名　　　　　　　　　　　　　　</w:t>
      </w:r>
    </w:p>
    <w:p w:rsidR="000A614A" w:rsidRPr="006B7062" w:rsidRDefault="000A614A" w:rsidP="000A614A">
      <w:pPr>
        <w:autoSpaceDE w:val="0"/>
        <w:autoSpaceDN w:val="0"/>
        <w:adjustRightInd w:val="0"/>
        <w:spacing w:line="420" w:lineRule="atLeast"/>
        <w:jc w:val="left"/>
        <w:rPr>
          <w:rFonts w:hAnsi="ＭＳ 明朝"/>
        </w:rPr>
      </w:pPr>
    </w:p>
    <w:p w:rsidR="000A614A" w:rsidRDefault="000A614A" w:rsidP="000A614A">
      <w:pPr>
        <w:overflowPunct w:val="0"/>
        <w:autoSpaceDE w:val="0"/>
        <w:autoSpaceDN w:val="0"/>
        <w:rPr>
          <w:rFonts w:asciiTheme="minorEastAsia" w:eastAsiaTheme="minorEastAsia" w:hAnsiTheme="minorEastAsia"/>
        </w:rPr>
      </w:pPr>
    </w:p>
    <w:p w:rsidR="000A614A" w:rsidRPr="000A614A" w:rsidRDefault="000A614A"/>
    <w:sectPr w:rsidR="000A614A" w:rsidRPr="000A61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4A"/>
    <w:rsid w:val="000A6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86DD4"/>
  <w15:chartTrackingRefBased/>
  <w15:docId w15:val="{0493D602-068A-406A-B919-94D456BD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14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1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竹林　久緒</dc:creator>
  <cp:keywords/>
  <dc:description/>
  <cp:lastModifiedBy>竹林　久緒</cp:lastModifiedBy>
  <cp:revision>1</cp:revision>
  <dcterms:created xsi:type="dcterms:W3CDTF">2021-05-11T23:39:00Z</dcterms:created>
  <dcterms:modified xsi:type="dcterms:W3CDTF">2021-05-11T23:42:00Z</dcterms:modified>
</cp:coreProperties>
</file>