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C3" w:rsidRDefault="00BC29C3">
      <w:pPr>
        <w:rPr>
          <w:rFonts w:hint="eastAsia"/>
          <w:sz w:val="24"/>
        </w:rPr>
      </w:pPr>
      <w:r>
        <w:rPr>
          <w:rFonts w:hint="eastAsia"/>
          <w:sz w:val="24"/>
        </w:rPr>
        <w:t>様式１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480" w:hangingChars="100" w:hanging="480"/>
        <w:jc w:val="center"/>
        <w:rPr>
          <w:rFonts w:hint="eastAsia"/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入　札　書</w:t>
      </w:r>
      <w:bookmarkEnd w:id="0"/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360" w:hangingChars="100" w:hanging="360"/>
        <w:jc w:val="center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￥　　　　　　　　　　　円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rPr>
          <w:rFonts w:hint="eastAsia"/>
          <w:sz w:val="24"/>
        </w:rPr>
      </w:pPr>
      <w:r>
        <w:rPr>
          <w:rFonts w:hint="eastAsia"/>
          <w:sz w:val="24"/>
        </w:rPr>
        <w:t>仕様書番号及び工事名（工事の請負以外の場合にあっては、入札事項）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7276DB">
      <w:pPr>
        <w:ind w:left="1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なお、契約の金額は表記の金額の当該金額の</w:t>
      </w:r>
      <w:r w:rsidR="00F05DC6">
        <w:rPr>
          <w:rFonts w:hint="eastAsia"/>
          <w:sz w:val="24"/>
        </w:rPr>
        <w:t>消費税及び地方消費税</w:t>
      </w:r>
      <w:r w:rsidR="00BC29C3">
        <w:rPr>
          <w:rFonts w:hint="eastAsia"/>
          <w:sz w:val="24"/>
        </w:rPr>
        <w:t>に相当する額を加算した金額とします。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 w:rsidP="00DC1723">
      <w:pPr>
        <w:ind w:leftChars="114" w:left="239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Chars="114" w:left="239"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Chars="114" w:left="239"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Chars="1938" w:left="4070"/>
        <w:rPr>
          <w:rFonts w:hint="eastAsia"/>
          <w:sz w:val="24"/>
        </w:rPr>
      </w:pPr>
      <w:r>
        <w:rPr>
          <w:rFonts w:hint="eastAsia"/>
          <w:sz w:val="24"/>
        </w:rPr>
        <w:t>法人の場合は、法人名及び代表者役職氏名を記入し、法人印及び代表者印を押印すること。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290182">
      <w:pPr>
        <w:ind w:left="360" w:hangingChars="100" w:hanging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飛騨市長　○○　○○　あて</w:t>
      </w: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p w:rsidR="00BC29C3" w:rsidRDefault="00BC29C3">
      <w:pPr>
        <w:ind w:left="240" w:hangingChars="100" w:hanging="240"/>
        <w:rPr>
          <w:rFonts w:hint="eastAsia"/>
          <w:sz w:val="24"/>
        </w:rPr>
      </w:pPr>
    </w:p>
    <w:sectPr w:rsidR="00BC29C3">
      <w:pgSz w:w="11906" w:h="16838" w:code="9"/>
      <w:pgMar w:top="1418" w:right="1418" w:bottom="1134" w:left="1418" w:header="720" w:footer="720" w:gutter="0"/>
      <w:cols w:space="425"/>
      <w:noEndnote/>
      <w:docGrid w:linePitch="28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13"/>
    <w:rsid w:val="000C5A7F"/>
    <w:rsid w:val="00290182"/>
    <w:rsid w:val="007276DB"/>
    <w:rsid w:val="00754B13"/>
    <w:rsid w:val="00853A45"/>
    <w:rsid w:val="00BC29C3"/>
    <w:rsid w:val="00DC1723"/>
    <w:rsid w:val="00F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入札の辞退に関する留意事項</vt:lpstr>
      <vt:lpstr>入札の辞退に関する留意事項</vt:lpstr>
    </vt:vector>
  </TitlesOfParts>
  <Company>古川町役場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入札の辞退に関する留意事項</dc:title>
  <dc:creator>情報政策課</dc:creator>
  <cp:lastModifiedBy>hdpc-2440</cp:lastModifiedBy>
  <cp:revision>2</cp:revision>
  <cp:lastPrinted>2004-07-07T08:27:00Z</cp:lastPrinted>
  <dcterms:created xsi:type="dcterms:W3CDTF">2019-06-19T05:58:00Z</dcterms:created>
  <dcterms:modified xsi:type="dcterms:W3CDTF">2019-06-19T05:58:00Z</dcterms:modified>
</cp:coreProperties>
</file>